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A01E" w14:textId="18DA1FAC" w:rsidR="00B25799" w:rsidRPr="00B25799" w:rsidRDefault="00B25799">
      <w:pPr>
        <w:rPr>
          <w:b/>
        </w:rPr>
      </w:pPr>
      <w:r w:rsidRPr="00B25799">
        <w:rPr>
          <w:b/>
        </w:rPr>
        <w:t xml:space="preserve">Gods voorzienigheid in jouw leven </w:t>
      </w:r>
      <w:r w:rsidRPr="00B25799">
        <w:rPr>
          <w:b/>
        </w:rPr>
        <w:tab/>
      </w:r>
      <w:r w:rsidRPr="00B25799">
        <w:rPr>
          <w:b/>
        </w:rPr>
        <w:tab/>
        <w:t>ds. IJ.R. Bijl</w:t>
      </w:r>
      <w:r w:rsidRPr="00B25799">
        <w:rPr>
          <w:b/>
        </w:rPr>
        <w:tab/>
      </w:r>
      <w:r w:rsidRPr="00B25799">
        <w:rPr>
          <w:b/>
        </w:rPr>
        <w:tab/>
      </w:r>
      <w:r w:rsidRPr="00B25799">
        <w:rPr>
          <w:b/>
        </w:rPr>
        <w:tab/>
        <w:t>zaterdag 25 nov. 17</w:t>
      </w:r>
    </w:p>
    <w:p w14:paraId="5F156F32" w14:textId="77777777" w:rsidR="00B25799" w:rsidRDefault="00B25799"/>
    <w:p w14:paraId="5FD2AFB8" w14:textId="0F87CBCF" w:rsidR="00F72147" w:rsidRDefault="00B969A6" w:rsidP="003C6D7F">
      <w:pPr>
        <w:pStyle w:val="Geenafstand"/>
      </w:pPr>
      <w:r>
        <w:t xml:space="preserve">Zingen: </w:t>
      </w:r>
      <w:r>
        <w:tab/>
      </w:r>
      <w:r w:rsidR="00F72147">
        <w:t xml:space="preserve">Psalm </w:t>
      </w:r>
      <w:r w:rsidR="00B25799">
        <w:t>91 : 1</w:t>
      </w:r>
    </w:p>
    <w:p w14:paraId="1A01EAA5" w14:textId="67A27F77" w:rsidR="00B25799" w:rsidRDefault="00B25799" w:rsidP="003C6D7F">
      <w:pPr>
        <w:pStyle w:val="Geenafstand"/>
      </w:pPr>
      <w:r>
        <w:t xml:space="preserve">Lezen: </w:t>
      </w:r>
      <w:r w:rsidR="00B969A6">
        <w:tab/>
      </w:r>
      <w:r>
        <w:t>Psalm 91</w:t>
      </w:r>
    </w:p>
    <w:p w14:paraId="008D02BE" w14:textId="3CAEF676" w:rsidR="003C6D7F" w:rsidRDefault="003C6D7F" w:rsidP="003C6D7F">
      <w:pPr>
        <w:pStyle w:val="Geenafstand"/>
      </w:pPr>
    </w:p>
    <w:p w14:paraId="62C2467E" w14:textId="77777777" w:rsidR="00E85876" w:rsidRDefault="00E85876" w:rsidP="003C6D7F">
      <w:pPr>
        <w:pStyle w:val="Geenafstand"/>
      </w:pPr>
      <w:r>
        <w:t xml:space="preserve">Gods </w:t>
      </w:r>
      <w:r w:rsidR="003C6D7F">
        <w:t>Vo</w:t>
      </w:r>
      <w:r>
        <w:t>orzienigheid. Wanneer lezen we daarover als eerst in de Bijbel?</w:t>
      </w:r>
    </w:p>
    <w:p w14:paraId="305DD117" w14:textId="77777777" w:rsidR="00E85876" w:rsidRDefault="003C6D7F" w:rsidP="003C6D7F">
      <w:pPr>
        <w:pStyle w:val="Geenafstand"/>
      </w:pPr>
      <w:r>
        <w:t>Dit zien we in het verhaal waar Abram op verzoek van God zijn eigen zoon moet offeren (Genesis 22)</w:t>
      </w:r>
      <w:r w:rsidR="00E85876">
        <w:t>.</w:t>
      </w:r>
    </w:p>
    <w:p w14:paraId="1F31D2A1" w14:textId="6C7251D9" w:rsidR="003C6D7F" w:rsidRDefault="00E85876" w:rsidP="003C6D7F">
      <w:pPr>
        <w:pStyle w:val="Geenafstand"/>
      </w:pPr>
      <w:r>
        <w:t>Op de vraag van Izak, zijn zoon, wat zijn vader toch zou offeren, krijgt hij als antwoord:</w:t>
      </w:r>
      <w:r w:rsidR="003C6D7F">
        <w:t xml:space="preserve"> “</w:t>
      </w:r>
      <w:r w:rsidR="003C6D7F" w:rsidRPr="003C6D7F">
        <w:rPr>
          <w:i/>
        </w:rPr>
        <w:t xml:space="preserve">God zal </w:t>
      </w:r>
      <w:r w:rsidR="003C6D7F">
        <w:rPr>
          <w:i/>
        </w:rPr>
        <w:t>Z</w:t>
      </w:r>
      <w:r w:rsidR="003C6D7F" w:rsidRPr="003C6D7F">
        <w:rPr>
          <w:i/>
        </w:rPr>
        <w:t xml:space="preserve">ichzelf een offer </w:t>
      </w:r>
      <w:r w:rsidR="003C6D7F" w:rsidRPr="003C6D7F">
        <w:rPr>
          <w:i/>
          <w:u w:val="single"/>
        </w:rPr>
        <w:t>voorzien</w:t>
      </w:r>
      <w:r w:rsidR="003C6D7F" w:rsidRPr="003C6D7F">
        <w:rPr>
          <w:i/>
        </w:rPr>
        <w:t>, mijn</w:t>
      </w:r>
      <w:r w:rsidR="003C6D7F">
        <w:t xml:space="preserve"> </w:t>
      </w:r>
      <w:r w:rsidR="003C6D7F" w:rsidRPr="003C6D7F">
        <w:rPr>
          <w:i/>
        </w:rPr>
        <w:t>zoon</w:t>
      </w:r>
      <w:r w:rsidR="003C6D7F">
        <w:t xml:space="preserve">”. </w:t>
      </w:r>
      <w:r w:rsidR="005542AF">
        <w:t xml:space="preserve">We weten dat </w:t>
      </w:r>
      <w:r w:rsidR="003C6D7F">
        <w:t>Abram gehoorzaam</w:t>
      </w:r>
      <w:r w:rsidR="005542AF">
        <w:t xml:space="preserve"> aan God</w:t>
      </w:r>
      <w:r w:rsidR="00D73831">
        <w:t xml:space="preserve"> was en</w:t>
      </w:r>
      <w:r w:rsidR="003C6D7F">
        <w:t xml:space="preserve"> volledig vertrouw</w:t>
      </w:r>
      <w:r w:rsidR="00D73831">
        <w:t>de</w:t>
      </w:r>
      <w:r w:rsidR="003C6D7F">
        <w:t xml:space="preserve"> op Hem. </w:t>
      </w:r>
    </w:p>
    <w:p w14:paraId="08EBA53C" w14:textId="77777777" w:rsidR="003C6D7F" w:rsidRDefault="003C6D7F" w:rsidP="003C6D7F">
      <w:pPr>
        <w:pStyle w:val="Geenafstand"/>
      </w:pPr>
    </w:p>
    <w:p w14:paraId="3AEAEE42" w14:textId="5C993D24" w:rsidR="003C6D7F" w:rsidRDefault="00E85876" w:rsidP="003C6D7F">
      <w:pPr>
        <w:pStyle w:val="Geenafstand"/>
      </w:pPr>
      <w:r>
        <w:t>Gods voorzienigheid is onder te verdelen in:</w:t>
      </w:r>
    </w:p>
    <w:p w14:paraId="3D53BD47" w14:textId="77777777" w:rsidR="003C6D7F" w:rsidRDefault="003C6D7F" w:rsidP="003C6D7F">
      <w:pPr>
        <w:pStyle w:val="Geenafstand"/>
      </w:pPr>
    </w:p>
    <w:p w14:paraId="589C6DC0" w14:textId="30ED57AF" w:rsidR="003C6D7F" w:rsidRDefault="003C6D7F" w:rsidP="003C6D7F">
      <w:pPr>
        <w:pStyle w:val="Geenafstand"/>
        <w:numPr>
          <w:ilvl w:val="0"/>
          <w:numId w:val="1"/>
        </w:numPr>
      </w:pPr>
      <w:r>
        <w:t>Voorwetenschap</w:t>
      </w:r>
      <w:r w:rsidR="00E85876">
        <w:t>. Alles is bij God bekend.</w:t>
      </w:r>
    </w:p>
    <w:p w14:paraId="3A15DB9C" w14:textId="55AFF11B" w:rsidR="003C6D7F" w:rsidRDefault="003C6D7F" w:rsidP="003C6D7F">
      <w:pPr>
        <w:pStyle w:val="Geenafstand"/>
        <w:numPr>
          <w:ilvl w:val="0"/>
          <w:numId w:val="1"/>
        </w:numPr>
      </w:pPr>
      <w:r>
        <w:t xml:space="preserve">Gods wil. </w:t>
      </w:r>
      <w:r w:rsidR="00E85876">
        <w:t xml:space="preserve">Dit kan zijn in Zijn gunst </w:t>
      </w:r>
      <w:r>
        <w:t>of onder Zijn toelating</w:t>
      </w:r>
    </w:p>
    <w:p w14:paraId="12D48A1F" w14:textId="2E8DB644" w:rsidR="00E85876" w:rsidRDefault="00E85876" w:rsidP="003C6D7F">
      <w:pPr>
        <w:pStyle w:val="Geenafstand"/>
        <w:numPr>
          <w:ilvl w:val="0"/>
          <w:numId w:val="1"/>
        </w:numPr>
      </w:pPr>
      <w:r>
        <w:t>Gods bestuur. Hieronder vallen ingrijpen en/of onderhouden. God kan ingrijpen als Hij dat nodig vindt, niet wij. En onderhouden, dat doet Hij door Zijn schepping. Al lijkt het soms wel of wij Zijn bestuur overnemen. Denk hierbij aan alle techniek die er is op het gebied van het weer etc.</w:t>
      </w:r>
    </w:p>
    <w:p w14:paraId="192528DE" w14:textId="77777777" w:rsidR="005542AF" w:rsidRDefault="005542AF" w:rsidP="005542AF">
      <w:pPr>
        <w:pStyle w:val="Geenafstand"/>
      </w:pPr>
    </w:p>
    <w:p w14:paraId="5422F8C1" w14:textId="24832522" w:rsidR="005542AF" w:rsidRDefault="005542AF" w:rsidP="005542AF">
      <w:pPr>
        <w:pStyle w:val="Geenafstand"/>
      </w:pPr>
      <w:r>
        <w:t xml:space="preserve">We komen uit bij de uitleg van Psalm 91; het Bijbelgedeelte dat we hebben gelezen. Dit is bij veel mensen bekend als een ‘Oudejaarspsalm’. Als we de inhoud ervan goed lezen, is dit ook geschikt voor het afsluiten van een oude periode en het ingaan in een nieuwe periode. </w:t>
      </w:r>
    </w:p>
    <w:p w14:paraId="0D960D32" w14:textId="77777777" w:rsidR="00E85876" w:rsidRDefault="00E85876" w:rsidP="00E85876">
      <w:pPr>
        <w:pStyle w:val="Geenafstand"/>
        <w:ind w:left="360"/>
      </w:pPr>
    </w:p>
    <w:p w14:paraId="5A39C51F" w14:textId="5510C786" w:rsidR="005542AF" w:rsidRDefault="00E85876" w:rsidP="00E85876">
      <w:pPr>
        <w:pStyle w:val="Geenafstand"/>
      </w:pPr>
      <w:r>
        <w:t xml:space="preserve">Als laatste gaat de dominee met ons naar </w:t>
      </w:r>
      <w:r w:rsidR="005542AF">
        <w:t>zijn</w:t>
      </w:r>
      <w:r>
        <w:t xml:space="preserve"> persoonlijk leven</w:t>
      </w:r>
      <w:r w:rsidR="005542AF">
        <w:t xml:space="preserve">. Hij vertelt over de periode in zijn leven waarin hij op het Atheneum zat. Hij was toen 17 jaar oud. Het was voor hem niet duidelijk welk beroep hij zal uitoefenen. Hij zat te twijfelen tussen twee beroepen. </w:t>
      </w:r>
      <w:r w:rsidR="00117ABA">
        <w:t xml:space="preserve">Op een dag krijgt hij een ongeluk met een vrachtwagen. Dat zette hem stil. </w:t>
      </w:r>
      <w:r w:rsidR="00322046">
        <w:t>Daarna vertelt hij ons zijn ziekte die hij later kreeg. Hij kreeg klachten. De eerste onderzoeken komen.</w:t>
      </w:r>
    </w:p>
    <w:p w14:paraId="5A9579F7" w14:textId="3AFE2895" w:rsidR="00E85876" w:rsidRDefault="005542AF" w:rsidP="00E85876">
      <w:pPr>
        <w:pStyle w:val="Geenafstand"/>
      </w:pPr>
      <w:r>
        <w:t xml:space="preserve">Op de dag van de beenmergonderzoeken wordt hij wakker en vraagt hij zich af wat toch het doel is van God met zijn leven. </w:t>
      </w:r>
      <w:r w:rsidR="00117ABA">
        <w:t xml:space="preserve">De vrijdag daarop lieten de artsen aan hem weten dat hij acute leukemie had. Ook al wist hij dat hij niet zou sterven, hij bleef maar hopen dat het bij hem niet zo erg zal zijn als al die anderen die op dat moment werden behandeld. Toch moest hij het behandelingstraject in. Veel van zijn </w:t>
      </w:r>
      <w:r w:rsidR="00D73831">
        <w:t>mede</w:t>
      </w:r>
      <w:r w:rsidR="00117ABA">
        <w:t>patiënten stierven. Op het laatst bleef hij als enige over. Voor hem was er niet de vraag waarom hij ziek werd</w:t>
      </w:r>
      <w:r w:rsidR="00D73831">
        <w:t>. M</w:t>
      </w:r>
      <w:r w:rsidR="00117ABA">
        <w:t>aar vooral waarom hij was blijven leven</w:t>
      </w:r>
      <w:r w:rsidR="00D73831">
        <w:t>. Het werd hem duidelijk dat dit was</w:t>
      </w:r>
      <w:bookmarkStart w:id="0" w:name="_GoBack"/>
      <w:bookmarkEnd w:id="0"/>
      <w:r w:rsidR="00117ABA">
        <w:t xml:space="preserve"> om Gods Woord te verkondigen. De dominee</w:t>
      </w:r>
      <w:r w:rsidR="00322046">
        <w:t xml:space="preserve"> mocht boven alles toch weten dat God Zijn Toevlucht en Burg was (vers 2 van Psalm 91). God is niet een Schuilplaats voor de tijd maar veel meer nog voor de eeuwigheid. Niet alleen bij zijn ziekte maar ook in zijn verdere leven heeft hij veel troo</w:t>
      </w:r>
      <w:r w:rsidR="00B969A6">
        <w:t>st gehad uit deze en Psalm 134. Alles in ons leven moet meewerken ten goed</w:t>
      </w:r>
      <w:r w:rsidR="00D73831">
        <w:t>e. Kennen wij deze Schuilplaats?</w:t>
      </w:r>
    </w:p>
    <w:p w14:paraId="623EFC47" w14:textId="25612475" w:rsidR="00B969A6" w:rsidRDefault="00B969A6" w:rsidP="00E85876">
      <w:pPr>
        <w:pStyle w:val="Geenafstand"/>
      </w:pPr>
    </w:p>
    <w:p w14:paraId="1AC06F3A" w14:textId="7EE75F0A" w:rsidR="00B969A6" w:rsidRDefault="00B969A6" w:rsidP="00E85876">
      <w:pPr>
        <w:pStyle w:val="Geenafstand"/>
      </w:pPr>
      <w:r>
        <w:t xml:space="preserve">Zingen: </w:t>
      </w:r>
      <w:r>
        <w:tab/>
        <w:t>Psalm 91 : 2 en 8.</w:t>
      </w:r>
    </w:p>
    <w:p w14:paraId="51791E56" w14:textId="77777777" w:rsidR="00E85876" w:rsidRDefault="00E85876" w:rsidP="00E85876">
      <w:pPr>
        <w:pStyle w:val="Geenafstand"/>
      </w:pPr>
    </w:p>
    <w:p w14:paraId="7157A2DA" w14:textId="77777777" w:rsidR="00E85876" w:rsidRDefault="00E85876" w:rsidP="00E85876">
      <w:pPr>
        <w:pStyle w:val="Geenafstand"/>
      </w:pPr>
    </w:p>
    <w:p w14:paraId="308A8AF3" w14:textId="4E01485F" w:rsidR="00E85876" w:rsidRDefault="00E85876" w:rsidP="00E85876">
      <w:pPr>
        <w:pStyle w:val="Geenafstand"/>
      </w:pPr>
    </w:p>
    <w:p w14:paraId="224231EA" w14:textId="77777777" w:rsidR="00E85876" w:rsidRPr="003C6D7F" w:rsidRDefault="00E85876" w:rsidP="00E85876">
      <w:pPr>
        <w:pStyle w:val="Geenafstand"/>
      </w:pPr>
    </w:p>
    <w:p w14:paraId="4B4F0D32" w14:textId="77777777" w:rsidR="00B25799" w:rsidRDefault="00B25799"/>
    <w:sectPr w:rsidR="00B2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365CD"/>
    <w:multiLevelType w:val="hybridMultilevel"/>
    <w:tmpl w:val="0BE83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85"/>
    <w:rsid w:val="00091414"/>
    <w:rsid w:val="000D7D32"/>
    <w:rsid w:val="00117ABA"/>
    <w:rsid w:val="00242611"/>
    <w:rsid w:val="00322046"/>
    <w:rsid w:val="003C6D7F"/>
    <w:rsid w:val="005542AF"/>
    <w:rsid w:val="008E177D"/>
    <w:rsid w:val="00AF5985"/>
    <w:rsid w:val="00B25799"/>
    <w:rsid w:val="00B969A6"/>
    <w:rsid w:val="00D73831"/>
    <w:rsid w:val="00E10A56"/>
    <w:rsid w:val="00E85876"/>
    <w:rsid w:val="00F72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2316"/>
  <w15:chartTrackingRefBased/>
  <w15:docId w15:val="{CB5E75A1-C416-4942-83A8-A0B61DBD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6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414</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5</cp:revision>
  <dcterms:created xsi:type="dcterms:W3CDTF">2017-11-25T18:19:00Z</dcterms:created>
  <dcterms:modified xsi:type="dcterms:W3CDTF">2017-11-25T22:02:00Z</dcterms:modified>
</cp:coreProperties>
</file>