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F2" w:rsidRDefault="00CA782B" w:rsidP="00CA782B">
      <w:pPr>
        <w:pStyle w:val="Geenafstand"/>
      </w:pPr>
      <w:r>
        <w:t>Onderwerp: Vragen rondom Heilig Avondmaal</w:t>
      </w:r>
    </w:p>
    <w:p w:rsidR="00CA782B" w:rsidRDefault="00CA782B" w:rsidP="00CA782B">
      <w:pPr>
        <w:pStyle w:val="Geenafstand"/>
      </w:pPr>
      <w:r>
        <w:t>Spreker: Ds. C. Hogchem</w:t>
      </w:r>
    </w:p>
    <w:p w:rsidR="00CA782B" w:rsidRDefault="00CA782B" w:rsidP="00CA782B">
      <w:pPr>
        <w:pStyle w:val="Geenafstand"/>
      </w:pPr>
    </w:p>
    <w:p w:rsidR="00CA782B" w:rsidRDefault="00CA782B" w:rsidP="00CA782B">
      <w:pPr>
        <w:pStyle w:val="Geenafstand"/>
      </w:pPr>
      <w:r>
        <w:t>Deze avond beginnen we met het lezen van handelingen 20:7-12. Daarna gaan we in</w:t>
      </w:r>
      <w:r w:rsidR="00027345">
        <w:t xml:space="preserve"> </w:t>
      </w:r>
      <w:r w:rsidR="00027345" w:rsidRPr="00027345">
        <w:t>o</w:t>
      </w:r>
      <w:r w:rsidR="00027345">
        <w:t>p</w:t>
      </w:r>
      <w:r>
        <w:t xml:space="preserve"> de sacramenten, wij hebben twee sacramenten. Rome heeft zeven sacramenen. Een voorbeeeld van een sacrament dat Rome wel heeft en wij niet is de kerkelijke inzegening van het huwelijk. Wij zien dit niet als een inzegening, maar als een bevestiging van het burgerlijk huwelijk. Een ander sacrament dat zij kennen is ordening, wij noemen dit bevestiging van een ambstdrager. De reformatie heeft vijf sacramenten die Rome heeft doorgestreept.</w:t>
      </w:r>
    </w:p>
    <w:p w:rsidR="00CA782B" w:rsidRDefault="00CA782B" w:rsidP="00CA782B">
      <w:pPr>
        <w:pStyle w:val="Geenafstand"/>
      </w:pPr>
    </w:p>
    <w:p w:rsidR="00CA782B" w:rsidRDefault="00CA782B" w:rsidP="00CA782B">
      <w:pPr>
        <w:pStyle w:val="Geenafstand"/>
      </w:pPr>
      <w:r>
        <w:t>Wanneer is een sacrament een sacrament? Daar is het volgende criterium voor:</w:t>
      </w:r>
    </w:p>
    <w:p w:rsidR="00CA782B" w:rsidRDefault="00CA782B" w:rsidP="00CA782B">
      <w:pPr>
        <w:pStyle w:val="Geenafstand"/>
        <w:numPr>
          <w:ilvl w:val="0"/>
          <w:numId w:val="1"/>
        </w:numPr>
      </w:pPr>
      <w:r>
        <w:t xml:space="preserve">Als het door Christus is ingezet: Gaat dan heen, onderwijst alle volken, dopende denzelve. </w:t>
      </w:r>
    </w:p>
    <w:p w:rsidR="00CA782B" w:rsidRDefault="00CA782B" w:rsidP="00CA782B">
      <w:pPr>
        <w:pStyle w:val="Geenafstand"/>
        <w:numPr>
          <w:ilvl w:val="0"/>
          <w:numId w:val="1"/>
        </w:numPr>
      </w:pPr>
      <w:r>
        <w:t xml:space="preserve">Als er een belofte aan verbonden is. Doop: ‘wie gelooft zal hebben en gedoopt zal zijn…’ Heilig Avondmaal: versterking. </w:t>
      </w:r>
    </w:p>
    <w:p w:rsidR="00CA782B" w:rsidRDefault="00CA782B" w:rsidP="00CA782B">
      <w:pPr>
        <w:pStyle w:val="Geenafstand"/>
        <w:numPr>
          <w:ilvl w:val="0"/>
          <w:numId w:val="1"/>
        </w:numPr>
      </w:pPr>
      <w:r>
        <w:t>Sacramenten moeten dienen tot bevestiging van de prediking.</w:t>
      </w:r>
      <w:r w:rsidR="0058455C" w:rsidRPr="0058455C">
        <w:t xml:space="preserve"> </w:t>
      </w:r>
      <w:r w:rsidR="0058455C">
        <w:t>Sacramenten moeten bediend worden in de eredienst. Ook niet thuis dopen. Want sacramenten dienen tot bevestiging van de prediking.</w:t>
      </w:r>
    </w:p>
    <w:p w:rsidR="0058455C" w:rsidRDefault="0058455C" w:rsidP="0058455C">
      <w:pPr>
        <w:pStyle w:val="Geenafstand"/>
      </w:pPr>
      <w:r>
        <w:t xml:space="preserve">Het doel van de sacramenten is versterking van het geloof. </w:t>
      </w:r>
    </w:p>
    <w:p w:rsidR="0058455C" w:rsidRDefault="0058455C" w:rsidP="0058455C">
      <w:pPr>
        <w:pStyle w:val="Geenafstand"/>
      </w:pPr>
    </w:p>
    <w:p w:rsidR="0058455C" w:rsidRDefault="0031061E" w:rsidP="0058455C">
      <w:pPr>
        <w:pStyle w:val="Geenafstand"/>
      </w:pPr>
      <w:r>
        <w:t>Tekenen in het sacrament van het Heilig Avondmaal zijn:</w:t>
      </w:r>
    </w:p>
    <w:p w:rsidR="0031061E" w:rsidRDefault="0031061E" w:rsidP="0031061E">
      <w:pPr>
        <w:pStyle w:val="Geenafstand"/>
        <w:numPr>
          <w:ilvl w:val="0"/>
          <w:numId w:val="1"/>
        </w:numPr>
      </w:pPr>
      <w:r>
        <w:t>Gebroken brood, voor de ogen van de disgenoten.</w:t>
      </w:r>
    </w:p>
    <w:p w:rsidR="0031061E" w:rsidRDefault="0031061E" w:rsidP="0031061E">
      <w:pPr>
        <w:pStyle w:val="Geenafstand"/>
        <w:numPr>
          <w:ilvl w:val="0"/>
          <w:numId w:val="1"/>
        </w:numPr>
      </w:pPr>
      <w:r>
        <w:t>Vergoten wijn</w:t>
      </w:r>
      <w:bookmarkStart w:id="0" w:name="_GoBack"/>
      <w:bookmarkEnd w:id="0"/>
      <w:r>
        <w:t xml:space="preserve">, zichtbaar voor de ogen. </w:t>
      </w:r>
    </w:p>
    <w:p w:rsidR="0031061E" w:rsidRDefault="0031061E" w:rsidP="0031061E">
      <w:pPr>
        <w:pStyle w:val="Geenafstand"/>
      </w:pPr>
      <w:r>
        <w:t>Hierbij denken we aan Christus lijden en dood, Wiens Lichaam gebroken en bloed vergoten is. De tekenen zijn stoffelijk, maar het wijs naar de geestelijke zaak, naar de betekende zaak. Predikt het welbehagen van God de Vader, tot versterking van het geloof.</w:t>
      </w:r>
    </w:p>
    <w:p w:rsidR="0031061E" w:rsidRDefault="0031061E" w:rsidP="0031061E">
      <w:pPr>
        <w:pStyle w:val="Geenafstand"/>
      </w:pPr>
    </w:p>
    <w:p w:rsidR="0031061E" w:rsidRDefault="0031061E" w:rsidP="0031061E">
      <w:pPr>
        <w:pStyle w:val="Geenafstand"/>
      </w:pPr>
      <w:r>
        <w:t xml:space="preserve">In de kerk zit misschien wel een schuchter kind van God. Er is wel onderwijs geweest over de Middelaar Gods en der mensen, maar het is zo zwak. In de voorbereidingsweek is het tobben. Ook hen nodigd God aan Zijn dis. De Heere roept ze zelf aan de dis, net zoals Boaz bij Ruth. </w:t>
      </w:r>
    </w:p>
    <w:p w:rsidR="0031061E" w:rsidRDefault="0031061E" w:rsidP="0031061E">
      <w:pPr>
        <w:pStyle w:val="Geenafstand"/>
      </w:pPr>
      <w:r>
        <w:t xml:space="preserve">Je zou zeggen, ‘ach tafel, mooi kleed, sierlijke beker, stoeltjes, moet je het eens vergelijken met een diner in Den Haag of met het diner van Belsazar. Het gaat niet om goud en sieraad. Maar het is een geestelijke maaltijd, voor hen die geestelijk dorstig zijn.’ </w:t>
      </w:r>
    </w:p>
    <w:p w:rsidR="0031061E" w:rsidRPr="00027345" w:rsidRDefault="0031061E" w:rsidP="0031061E">
      <w:pPr>
        <w:pStyle w:val="Geenafstand"/>
      </w:pPr>
      <w:r>
        <w:t xml:space="preserve">Soms komt de Geest mee in </w:t>
      </w:r>
      <w:r w:rsidRPr="00027345">
        <w:t>het Heilig Avondmaal, soms niet, dan zijn ze diep teleurgesteld. De strijd wordt nog heftiger. Maar als de Heilige Geest erin mee komt laat Hij zien dat Hij een gebroken poot van een dier uit de kudde heelt, Hij versterkt hun geloof.</w:t>
      </w:r>
    </w:p>
    <w:p w:rsidR="0031061E" w:rsidRPr="00027345" w:rsidRDefault="0031061E" w:rsidP="0031061E">
      <w:pPr>
        <w:pStyle w:val="Geenafstand"/>
      </w:pPr>
    </w:p>
    <w:p w:rsidR="0031061E" w:rsidRPr="00027345" w:rsidRDefault="0031061E" w:rsidP="0031061E">
      <w:pPr>
        <w:pStyle w:val="Geenafstand"/>
      </w:pPr>
      <w:r w:rsidRPr="00027345">
        <w:t xml:space="preserve">Als je iemand ziet huilen aan de verbondsdis moet je maar denken dat dat uit blijdschap is. De Heere zelf werkt genade en sacramentele verzekering. </w:t>
      </w:r>
    </w:p>
    <w:p w:rsidR="0031061E" w:rsidRPr="00027345" w:rsidRDefault="0031061E" w:rsidP="0031061E">
      <w:pPr>
        <w:pStyle w:val="Geenafstand"/>
      </w:pPr>
    </w:p>
    <w:p w:rsidR="0031061E" w:rsidRPr="00027345" w:rsidRDefault="0031061E" w:rsidP="0031061E">
      <w:pPr>
        <w:pStyle w:val="Geenafstand"/>
      </w:pPr>
      <w:r w:rsidRPr="00027345">
        <w:t xml:space="preserve">Paulus in Troas werkt versterkt door het Heilig Avondmaal. Er was geen tijd meer, niemand had er erg in. Dat kwam door de Heilige Geest. Paulus werd daar gebruikt als middel tot levendmaking. </w:t>
      </w:r>
      <w:proofErr w:type="spellStart"/>
      <w:r w:rsidRPr="00027345">
        <w:t>Euty</w:t>
      </w:r>
      <w:r w:rsidR="00027345" w:rsidRPr="00027345">
        <w:t>ch</w:t>
      </w:r>
      <w:r w:rsidRPr="00027345">
        <w:t>us</w:t>
      </w:r>
      <w:proofErr w:type="spellEnd"/>
      <w:r w:rsidRPr="00027345">
        <w:t xml:space="preserve"> viel daar uit het raam, hij was dood en weer levengemaakt. Daarna lezen we dat Paulus weer naar boven ging en het brood brak. Het</w:t>
      </w:r>
      <w:r w:rsidR="00027345" w:rsidRPr="00027345">
        <w:t xml:space="preserve"> ging niet over </w:t>
      </w:r>
      <w:proofErr w:type="spellStart"/>
      <w:r w:rsidR="00027345" w:rsidRPr="00027345">
        <w:t>Eu</w:t>
      </w:r>
      <w:r w:rsidRPr="00027345">
        <w:t>ty</w:t>
      </w:r>
      <w:r w:rsidR="00027345" w:rsidRPr="00027345">
        <w:t>ch</w:t>
      </w:r>
      <w:r w:rsidRPr="00027345">
        <w:t>us</w:t>
      </w:r>
      <w:proofErr w:type="spellEnd"/>
      <w:r w:rsidRPr="00027345">
        <w:t xml:space="preserve"> die dood was en weer levend. Maar het ging over Christus</w:t>
      </w:r>
      <w:r w:rsidR="006E5516" w:rsidRPr="00027345">
        <w:t xml:space="preserve"> die toeriep, ‘Ik ben dood geweest en Ik leef, Ik ben met ulieden tot het einde der wereld. De Heere versterkt de gemeente door het Heilig Avondmaal, de Heere blijft bij hen. Geloof dat er niet is kan ook niet versterkt worden.</w:t>
      </w:r>
    </w:p>
    <w:p w:rsidR="006E5516" w:rsidRPr="00027345" w:rsidRDefault="006E5516" w:rsidP="0031061E">
      <w:pPr>
        <w:pStyle w:val="Geenafstand"/>
      </w:pPr>
    </w:p>
    <w:p w:rsidR="006E5516" w:rsidRPr="00027345" w:rsidRDefault="006E5516" w:rsidP="0031061E">
      <w:pPr>
        <w:pStyle w:val="Geenafstand"/>
      </w:pPr>
      <w:r w:rsidRPr="00027345">
        <w:t xml:space="preserve">Hier zitten in elk geval allemaal tijdgelovigen, dat is niet genoeg voor het Heilig Avondmaal. Je hebt ook een historischgeloof en een wondergeloof. Je hebt mensen die huilen en snel </w:t>
      </w:r>
      <w:r w:rsidR="00027345" w:rsidRPr="00027345">
        <w:rPr>
          <w:rFonts w:cs="Arial"/>
          <w:shd w:val="clear" w:color="auto" w:fill="FFFFFF"/>
        </w:rPr>
        <w:t>melancholisch</w:t>
      </w:r>
      <w:r w:rsidRPr="00027345">
        <w:t xml:space="preserve"> zijn. Het is niet eenvoudig in de praktijk, is het nu het werk van de Heilige Geest of niet. Maar de Heere ziet het hart aan. Het gaat om het zaligmakend geloof.</w:t>
      </w:r>
    </w:p>
    <w:p w:rsidR="006E5516" w:rsidRDefault="006E5516" w:rsidP="0031061E">
      <w:pPr>
        <w:pStyle w:val="Geenafstand"/>
      </w:pPr>
    </w:p>
    <w:p w:rsidR="006E5516" w:rsidRDefault="006E5516" w:rsidP="0031061E">
      <w:pPr>
        <w:pStyle w:val="Geenafstand"/>
      </w:pPr>
      <w:r>
        <w:lastRenderedPageBreak/>
        <w:t>Als je na het Heilig Avondmaal bij iemand komt en die kan vertellen over uitredding, verdriet en over zonden, dan is dat niet genoeg. Er moet kennis van Christus zijn. Christus zegt, ‘doe dat tot MIJN gedachtenis.’</w:t>
      </w:r>
    </w:p>
    <w:p w:rsidR="006E5516" w:rsidRDefault="006E5516" w:rsidP="0031061E">
      <w:pPr>
        <w:pStyle w:val="Geenafstand"/>
      </w:pPr>
    </w:p>
    <w:p w:rsidR="006E5516" w:rsidRDefault="006E5516" w:rsidP="0031061E">
      <w:pPr>
        <w:pStyle w:val="Geenafstand"/>
      </w:pPr>
      <w:r>
        <w:t>De voorbereidingsweek voor het Heilig Avondmaal is voor iedereen. Want ook als denk je, ik heb er geen kennis aan of ik ben geen belijdend lid, ook jij moet sterven. Wat als je sterft deze week? Het is niet mijn avondmaal, maar Zijn avondmaal, Zijn bloed, Zijn gebroken lichaam.</w:t>
      </w:r>
    </w:p>
    <w:p w:rsidR="006E5516" w:rsidRDefault="006E5516" w:rsidP="0031061E">
      <w:pPr>
        <w:pStyle w:val="Geenafstand"/>
      </w:pPr>
    </w:p>
    <w:p w:rsidR="006E5516" w:rsidRDefault="006E5516" w:rsidP="0031061E">
      <w:pPr>
        <w:pStyle w:val="Geenafstand"/>
      </w:pPr>
      <w:r>
        <w:t>In de eerste gemeente waar ik diende was een oude man. Hij ging altijd aan het Heilig Avondmaal. Toen ik na het Heilig Avondmaal bij het langs kwam vertelde hij mij dat hij heel Matthew Henry had gelezen. Ik zei, dat heb jij gedaan, maar wat heeft de Heere gedaan? Daar kon hij geen antwoord opgeven. Ik vroeg aan de kerkenraad, wat is dat voor een man? Zij zeiden, hij is al zovaak gewaarschuwd, maar hij gaat al veertig jaar aan. Toen ik aan zijn sterfbed stond zei ik, kan je verder niet vertellen dan van Matthew Henry, hij zei, ‘nee, zou ik me dan vergist hebben?’ Ik ging naar huis en eer ik thuis was was hij overleden.</w:t>
      </w:r>
    </w:p>
    <w:p w:rsidR="006E5516" w:rsidRDefault="006E5516" w:rsidP="0031061E">
      <w:pPr>
        <w:pStyle w:val="Geenafstand"/>
      </w:pPr>
    </w:p>
    <w:p w:rsidR="006E5516" w:rsidRDefault="006E5516" w:rsidP="0031061E">
      <w:pPr>
        <w:pStyle w:val="Geenafstand"/>
      </w:pPr>
      <w:r>
        <w:t xml:space="preserve">Er zijn gemeenten die bedienen het Heilig Avondmaal niet omdat ze denken dat er geen kind van God meer in de gemeente is. Toch moet het Heilig Avondmaal wel bedeind worden en als er niemand aan komt, houd dan maar eens een boetweek. </w:t>
      </w:r>
    </w:p>
    <w:p w:rsidR="006E5516" w:rsidRDefault="006E5516" w:rsidP="0031061E">
      <w:pPr>
        <w:pStyle w:val="Geenafstand"/>
      </w:pPr>
      <w:r>
        <w:t xml:space="preserve">Wij hebben niet te bepalen wanneer we het wel of niet niet doen. Het is het hoog bevel van de Heere. </w:t>
      </w:r>
    </w:p>
    <w:p w:rsidR="006E5516" w:rsidRDefault="006E5516" w:rsidP="0031061E">
      <w:pPr>
        <w:pStyle w:val="Geenafstand"/>
      </w:pPr>
    </w:p>
    <w:p w:rsidR="006E5516" w:rsidRDefault="006E5516" w:rsidP="0031061E">
      <w:pPr>
        <w:pStyle w:val="Geenafstand"/>
      </w:pPr>
    </w:p>
    <w:sectPr w:rsidR="006E5516" w:rsidSect="00CE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C35"/>
    <w:multiLevelType w:val="hybridMultilevel"/>
    <w:tmpl w:val="69D6B37C"/>
    <w:lvl w:ilvl="0" w:tplc="10087D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2B"/>
    <w:rsid w:val="00027345"/>
    <w:rsid w:val="0031061E"/>
    <w:rsid w:val="0058455C"/>
    <w:rsid w:val="006E5516"/>
    <w:rsid w:val="009F6C18"/>
    <w:rsid w:val="00CA782B"/>
    <w:rsid w:val="00CE58F2"/>
    <w:rsid w:val="00CE7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7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7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Medion</cp:lastModifiedBy>
  <cp:revision>2</cp:revision>
  <dcterms:created xsi:type="dcterms:W3CDTF">2014-07-28T09:34:00Z</dcterms:created>
  <dcterms:modified xsi:type="dcterms:W3CDTF">2014-07-28T09:34:00Z</dcterms:modified>
</cp:coreProperties>
</file>